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90" w:rsidRDefault="00897590" w:rsidP="00897590">
      <w:pPr>
        <w:jc w:val="center"/>
      </w:pPr>
      <w:r>
        <w:rPr>
          <w:noProof/>
          <w:lang w:eastAsia="pt-PT"/>
        </w:rPr>
        <w:drawing>
          <wp:inline distT="0" distB="0" distL="0" distR="0">
            <wp:extent cx="3713480" cy="810895"/>
            <wp:effectExtent l="1905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90" w:rsidRPr="00897590" w:rsidRDefault="00897590" w:rsidP="00897590">
      <w:pPr>
        <w:jc w:val="center"/>
        <w:rPr>
          <w:b/>
          <w:sz w:val="28"/>
          <w:szCs w:val="28"/>
          <w:u w:val="single"/>
        </w:rPr>
      </w:pPr>
      <w:r w:rsidRPr="00897590">
        <w:rPr>
          <w:b/>
          <w:sz w:val="28"/>
          <w:szCs w:val="28"/>
          <w:u w:val="single"/>
        </w:rPr>
        <w:t>Economia da Educação</w:t>
      </w:r>
    </w:p>
    <w:p w:rsidR="00897590" w:rsidRDefault="00C06A38" w:rsidP="008975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Época </w:t>
      </w:r>
      <w:r w:rsidR="008B02E7">
        <w:rPr>
          <w:b/>
          <w:sz w:val="28"/>
          <w:szCs w:val="28"/>
          <w:u w:val="single"/>
        </w:rPr>
        <w:t>de Recurso 20/01/2011</w:t>
      </w:r>
    </w:p>
    <w:p w:rsidR="00897590" w:rsidRDefault="00FF6CA0" w:rsidP="0089759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PT"/>
        </w:rPr>
        <w:pict>
          <v:roundrect id="_x0000_s1026" style="position:absolute;left:0;text-align:left;margin-left:10.75pt;margin-top:16.9pt;width:416.35pt;height:77pt;z-index:251658240" arcsize="10923f">
            <v:textbox>
              <w:txbxContent>
                <w:p w:rsidR="00897590" w:rsidRDefault="00897590">
                  <w:r>
                    <w:t xml:space="preserve">- O Exame tem a duração de 2 horas e realiza-se </w:t>
                  </w:r>
                  <w:r w:rsidRPr="00897590">
                    <w:rPr>
                      <w:b/>
                    </w:rPr>
                    <w:t>sem consulta</w:t>
                  </w:r>
                  <w:r>
                    <w:t xml:space="preserve"> de quaisquer elementos escritos, formulários, ou afins. </w:t>
                  </w:r>
                </w:p>
                <w:p w:rsidR="00897590" w:rsidRDefault="00897590">
                  <w:r>
                    <w:t xml:space="preserve">- Os/as alunos/as deverão ser portadores de um </w:t>
                  </w:r>
                  <w:r w:rsidRPr="00897590">
                    <w:rPr>
                      <w:b/>
                    </w:rPr>
                    <w:t>elemento de identificação válido</w:t>
                  </w:r>
                  <w:r>
                    <w:t>.</w:t>
                  </w:r>
                </w:p>
              </w:txbxContent>
            </v:textbox>
          </v:roundrect>
        </w:pict>
      </w:r>
    </w:p>
    <w:p w:rsidR="00897590" w:rsidRDefault="00897590" w:rsidP="00897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97590" w:rsidRDefault="00897590" w:rsidP="00897590">
      <w:pPr>
        <w:jc w:val="both"/>
        <w:rPr>
          <w:sz w:val="28"/>
          <w:szCs w:val="28"/>
        </w:rPr>
      </w:pPr>
    </w:p>
    <w:p w:rsidR="00897590" w:rsidRDefault="00897590" w:rsidP="00897590">
      <w:pPr>
        <w:jc w:val="both"/>
        <w:rPr>
          <w:sz w:val="28"/>
          <w:szCs w:val="28"/>
        </w:rPr>
      </w:pPr>
    </w:p>
    <w:p w:rsidR="00897590" w:rsidRDefault="00897590" w:rsidP="00897590">
      <w:pPr>
        <w:jc w:val="both"/>
        <w:rPr>
          <w:sz w:val="28"/>
          <w:szCs w:val="28"/>
        </w:rPr>
      </w:pPr>
    </w:p>
    <w:p w:rsidR="00897590" w:rsidRDefault="00897590" w:rsidP="00897590">
      <w:pPr>
        <w:jc w:val="both"/>
        <w:rPr>
          <w:sz w:val="24"/>
          <w:szCs w:val="24"/>
        </w:rPr>
      </w:pPr>
      <w:r w:rsidRPr="00897590">
        <w:rPr>
          <w:b/>
          <w:sz w:val="24"/>
          <w:szCs w:val="24"/>
          <w:u w:val="single"/>
        </w:rPr>
        <w:t>Escolha 4 das seguintes 5 questões</w:t>
      </w:r>
      <w:r w:rsidRPr="00897590">
        <w:rPr>
          <w:sz w:val="24"/>
          <w:szCs w:val="24"/>
        </w:rPr>
        <w:t xml:space="preserve">: </w:t>
      </w:r>
    </w:p>
    <w:p w:rsidR="00897590" w:rsidRDefault="00897590" w:rsidP="00897590">
      <w:pPr>
        <w:jc w:val="both"/>
        <w:rPr>
          <w:sz w:val="24"/>
          <w:szCs w:val="24"/>
        </w:rPr>
      </w:pPr>
    </w:p>
    <w:p w:rsidR="00A46E15" w:rsidRPr="008B02E7" w:rsidRDefault="00897590" w:rsidP="00897590">
      <w:pPr>
        <w:jc w:val="both"/>
        <w:rPr>
          <w:sz w:val="24"/>
          <w:szCs w:val="24"/>
        </w:rPr>
      </w:pPr>
      <w:r w:rsidRPr="00A46E15">
        <w:rPr>
          <w:b/>
          <w:sz w:val="24"/>
          <w:szCs w:val="24"/>
        </w:rPr>
        <w:t>Questão 1 (5 valores)</w:t>
      </w:r>
      <w:r>
        <w:rPr>
          <w:sz w:val="24"/>
          <w:szCs w:val="24"/>
        </w:rPr>
        <w:t xml:space="preserve"> –</w:t>
      </w:r>
      <w:r w:rsidR="00C06A38">
        <w:rPr>
          <w:sz w:val="24"/>
          <w:szCs w:val="24"/>
        </w:rPr>
        <w:t xml:space="preserve"> </w:t>
      </w:r>
      <w:r w:rsidR="008B02E7">
        <w:rPr>
          <w:sz w:val="24"/>
          <w:szCs w:val="24"/>
        </w:rPr>
        <w:t xml:space="preserve">A reforma da educação realizada em 1972, geralmente designada por Reforma Veiga Simão, visava ultrapassar algumas das principais limitações do sistema educativo do “Estado Novo”; no entanto, só após a instalação da democracia se conseguiram consolidar muitos dos objectivos da Reforma. </w:t>
      </w:r>
      <w:r w:rsidR="00C06A38">
        <w:rPr>
          <w:sz w:val="24"/>
          <w:szCs w:val="24"/>
        </w:rPr>
        <w:t xml:space="preserve">Refira-se a </w:t>
      </w:r>
      <w:r w:rsidR="008B02E7" w:rsidRPr="008B02E7">
        <w:rPr>
          <w:sz w:val="24"/>
          <w:szCs w:val="24"/>
          <w:u w:val="single"/>
        </w:rPr>
        <w:t>um</w:t>
      </w:r>
      <w:r w:rsidR="008B02E7" w:rsidRPr="008B02E7">
        <w:rPr>
          <w:sz w:val="24"/>
          <w:szCs w:val="24"/>
        </w:rPr>
        <w:t xml:space="preserve"> dos principais objectivos da Reforma Veiga Simão e diga em que medida a transição pa</w:t>
      </w:r>
      <w:r w:rsidR="008B02E7">
        <w:rPr>
          <w:sz w:val="24"/>
          <w:szCs w:val="24"/>
        </w:rPr>
        <w:t>ra a democracia se mostrou indispensável para aquela concretização, justificando.</w:t>
      </w:r>
    </w:p>
    <w:p w:rsidR="00C06A38" w:rsidRDefault="00C06A38" w:rsidP="00897590">
      <w:pPr>
        <w:jc w:val="both"/>
        <w:rPr>
          <w:sz w:val="24"/>
          <w:szCs w:val="24"/>
        </w:rPr>
      </w:pPr>
    </w:p>
    <w:p w:rsidR="00911EBE" w:rsidRDefault="00A46E15" w:rsidP="00897590">
      <w:pPr>
        <w:jc w:val="both"/>
        <w:rPr>
          <w:sz w:val="24"/>
          <w:szCs w:val="24"/>
        </w:rPr>
      </w:pPr>
      <w:r w:rsidRPr="00A46E15">
        <w:rPr>
          <w:b/>
          <w:sz w:val="24"/>
          <w:szCs w:val="24"/>
        </w:rPr>
        <w:t>Questão 2 (5 valores)</w:t>
      </w:r>
      <w:r>
        <w:rPr>
          <w:sz w:val="24"/>
          <w:szCs w:val="24"/>
        </w:rPr>
        <w:t xml:space="preserve"> –</w:t>
      </w:r>
      <w:r w:rsidR="00D04188">
        <w:rPr>
          <w:sz w:val="24"/>
          <w:szCs w:val="24"/>
        </w:rPr>
        <w:t xml:space="preserve"> A consideração da educação como bem público ou semi-público tem associadas as questões da dualidade </w:t>
      </w:r>
      <w:proofErr w:type="spellStart"/>
      <w:r w:rsidR="00D04188">
        <w:rPr>
          <w:sz w:val="24"/>
          <w:szCs w:val="24"/>
        </w:rPr>
        <w:t>Estado-mercado</w:t>
      </w:r>
      <w:proofErr w:type="spellEnd"/>
      <w:r w:rsidR="00D04188">
        <w:rPr>
          <w:sz w:val="24"/>
          <w:szCs w:val="24"/>
        </w:rPr>
        <w:t xml:space="preserve"> e da intervenção do Estado nos processos educativos. Refira </w:t>
      </w:r>
      <w:r w:rsidR="00D04188" w:rsidRPr="00D04188">
        <w:rPr>
          <w:sz w:val="24"/>
          <w:szCs w:val="24"/>
          <w:u w:val="single"/>
        </w:rPr>
        <w:t>três</w:t>
      </w:r>
      <w:r w:rsidR="00D04188">
        <w:rPr>
          <w:sz w:val="24"/>
          <w:szCs w:val="24"/>
        </w:rPr>
        <w:t xml:space="preserve"> das razões frequentemente apontadas para aquela intervenção do Estado e discuta-as à luz dos seus conhecimentos sobre a realidade da educação em Portugal.</w:t>
      </w:r>
    </w:p>
    <w:p w:rsidR="00D04188" w:rsidRDefault="00D04188" w:rsidP="00897590">
      <w:pPr>
        <w:jc w:val="both"/>
        <w:rPr>
          <w:sz w:val="24"/>
          <w:szCs w:val="24"/>
        </w:rPr>
      </w:pPr>
    </w:p>
    <w:p w:rsidR="00911EBE" w:rsidRDefault="00A46E15" w:rsidP="00897590">
      <w:pPr>
        <w:jc w:val="both"/>
        <w:rPr>
          <w:sz w:val="24"/>
          <w:szCs w:val="24"/>
        </w:rPr>
      </w:pPr>
      <w:r w:rsidRPr="00A46E15">
        <w:rPr>
          <w:b/>
          <w:sz w:val="24"/>
          <w:szCs w:val="24"/>
        </w:rPr>
        <w:t>Questão 3 (5 valores)</w:t>
      </w:r>
      <w:r>
        <w:rPr>
          <w:sz w:val="24"/>
          <w:szCs w:val="24"/>
        </w:rPr>
        <w:t xml:space="preserve"> </w:t>
      </w:r>
      <w:r w:rsidR="00E466E2">
        <w:rPr>
          <w:sz w:val="24"/>
          <w:szCs w:val="24"/>
        </w:rPr>
        <w:t>–</w:t>
      </w:r>
      <w:r w:rsidR="00D04188">
        <w:rPr>
          <w:sz w:val="24"/>
          <w:szCs w:val="24"/>
        </w:rPr>
        <w:t xml:space="preserve"> A justificação da necessidade de formação profissional tanto para os empregados como para os desempregados radica na forma como as teorias do ciclo de vida apercebem a dinâmica das qualificações e aprendizagens. Discuta a importância da formação profissional para o desemprego e comente, no caso dos empregados, a razão de ser dos movimentos de “</w:t>
      </w:r>
      <w:proofErr w:type="spellStart"/>
      <w:r w:rsidR="00D04188">
        <w:rPr>
          <w:sz w:val="24"/>
          <w:szCs w:val="24"/>
        </w:rPr>
        <w:t>free</w:t>
      </w:r>
      <w:proofErr w:type="spellEnd"/>
      <w:r w:rsidR="00D04188">
        <w:rPr>
          <w:sz w:val="24"/>
          <w:szCs w:val="24"/>
        </w:rPr>
        <w:t xml:space="preserve"> </w:t>
      </w:r>
      <w:proofErr w:type="spellStart"/>
      <w:r w:rsidR="00D04188">
        <w:rPr>
          <w:sz w:val="24"/>
          <w:szCs w:val="24"/>
        </w:rPr>
        <w:t>riding</w:t>
      </w:r>
      <w:proofErr w:type="spellEnd"/>
      <w:r w:rsidR="00D04188">
        <w:rPr>
          <w:sz w:val="24"/>
          <w:szCs w:val="24"/>
        </w:rPr>
        <w:t>”</w:t>
      </w:r>
      <w:r w:rsidR="003819B8">
        <w:rPr>
          <w:sz w:val="24"/>
          <w:szCs w:val="24"/>
        </w:rPr>
        <w:t>, justificando.</w:t>
      </w:r>
    </w:p>
    <w:p w:rsidR="003819B8" w:rsidRDefault="003819B8" w:rsidP="00897590">
      <w:pPr>
        <w:jc w:val="both"/>
        <w:rPr>
          <w:sz w:val="24"/>
          <w:szCs w:val="24"/>
        </w:rPr>
      </w:pPr>
    </w:p>
    <w:p w:rsidR="001968AE" w:rsidRDefault="00E466E2" w:rsidP="00897590">
      <w:pPr>
        <w:jc w:val="both"/>
        <w:rPr>
          <w:sz w:val="24"/>
          <w:szCs w:val="24"/>
        </w:rPr>
      </w:pPr>
      <w:r w:rsidRPr="00E466E2">
        <w:rPr>
          <w:b/>
          <w:sz w:val="24"/>
          <w:szCs w:val="24"/>
        </w:rPr>
        <w:t>Questão 4 (5 valores)</w:t>
      </w:r>
      <w:r>
        <w:rPr>
          <w:sz w:val="24"/>
          <w:szCs w:val="24"/>
        </w:rPr>
        <w:t xml:space="preserve"> </w:t>
      </w:r>
      <w:r w:rsidR="001968AE">
        <w:rPr>
          <w:sz w:val="24"/>
          <w:szCs w:val="24"/>
        </w:rPr>
        <w:t>–</w:t>
      </w:r>
      <w:r w:rsidR="003819B8">
        <w:rPr>
          <w:sz w:val="24"/>
          <w:szCs w:val="24"/>
        </w:rPr>
        <w:t xml:space="preserve"> Alguns dos pressupostos das teorias do capital humano não se verificam necessariamente da mesma forma quando se considera a perspectiva da regra de decisão individual e quando se aborda a dimensão macroeconómica da contribuição da educação para o desenvolvimento. Identifique </w:t>
      </w:r>
      <w:r w:rsidR="003819B8" w:rsidRPr="003819B8">
        <w:rPr>
          <w:sz w:val="24"/>
          <w:szCs w:val="24"/>
          <w:u w:val="single"/>
        </w:rPr>
        <w:t>dois aspectos</w:t>
      </w:r>
      <w:r w:rsidR="003819B8">
        <w:rPr>
          <w:sz w:val="24"/>
          <w:szCs w:val="24"/>
        </w:rPr>
        <w:t xml:space="preserve"> de distinção entre aqueles dois planos de abordagem e comente-os. Justificando.</w:t>
      </w:r>
    </w:p>
    <w:p w:rsidR="003819B8" w:rsidRDefault="003819B8" w:rsidP="00897590">
      <w:pPr>
        <w:jc w:val="both"/>
        <w:rPr>
          <w:sz w:val="24"/>
          <w:szCs w:val="24"/>
        </w:rPr>
      </w:pPr>
    </w:p>
    <w:p w:rsidR="00897590" w:rsidRPr="00897590" w:rsidRDefault="001968AE" w:rsidP="00897590">
      <w:pPr>
        <w:jc w:val="both"/>
        <w:rPr>
          <w:sz w:val="24"/>
          <w:szCs w:val="24"/>
        </w:rPr>
      </w:pPr>
      <w:r w:rsidRPr="005967DC">
        <w:rPr>
          <w:b/>
          <w:sz w:val="24"/>
          <w:szCs w:val="24"/>
        </w:rPr>
        <w:t>Questão 5 (5 valores)</w:t>
      </w:r>
      <w:r>
        <w:rPr>
          <w:sz w:val="24"/>
          <w:szCs w:val="24"/>
        </w:rPr>
        <w:t xml:space="preserve"> –</w:t>
      </w:r>
      <w:r w:rsidR="003819B8">
        <w:rPr>
          <w:sz w:val="24"/>
          <w:szCs w:val="24"/>
        </w:rPr>
        <w:t xml:space="preserve"> Como se sabe, no Sistema Educativo Português (SEP) está prevista a extensão da escolaridade obrigatória para o 12º ano /ou para os 18 anos de idade. Considerando </w:t>
      </w:r>
      <w:r w:rsidR="003819B8" w:rsidRPr="003819B8">
        <w:rPr>
          <w:sz w:val="24"/>
          <w:szCs w:val="24"/>
          <w:u w:val="single"/>
        </w:rPr>
        <w:t>três</w:t>
      </w:r>
      <w:r w:rsidR="003819B8">
        <w:rPr>
          <w:sz w:val="24"/>
          <w:szCs w:val="24"/>
        </w:rPr>
        <w:t xml:space="preserve"> dos indicadores de caracterização do SEP que considere pertinentes, pronuncie-se sobre o que considera serem os principais prós e contras de tal medida.</w:t>
      </w:r>
    </w:p>
    <w:sectPr w:rsidR="00897590" w:rsidRPr="00897590" w:rsidSect="00C11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7590"/>
    <w:rsid w:val="001968AE"/>
    <w:rsid w:val="003819B8"/>
    <w:rsid w:val="004D51C2"/>
    <w:rsid w:val="00502DAD"/>
    <w:rsid w:val="005967DC"/>
    <w:rsid w:val="006801EE"/>
    <w:rsid w:val="00897590"/>
    <w:rsid w:val="008B02E7"/>
    <w:rsid w:val="00911EBE"/>
    <w:rsid w:val="00A46E15"/>
    <w:rsid w:val="00AB49D8"/>
    <w:rsid w:val="00AE3CDE"/>
    <w:rsid w:val="00C06A38"/>
    <w:rsid w:val="00C111A9"/>
    <w:rsid w:val="00D04188"/>
    <w:rsid w:val="00E466E2"/>
    <w:rsid w:val="00F00B60"/>
    <w:rsid w:val="00FB4684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9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Chagas Lop</dc:creator>
  <cp:lastModifiedBy>Margarida Chagas Lop</cp:lastModifiedBy>
  <cp:revision>2</cp:revision>
  <dcterms:created xsi:type="dcterms:W3CDTF">2011-01-27T14:42:00Z</dcterms:created>
  <dcterms:modified xsi:type="dcterms:W3CDTF">2011-01-27T14:42:00Z</dcterms:modified>
</cp:coreProperties>
</file>